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5CCD" w14:textId="77777777" w:rsidR="00AD59D5" w:rsidRDefault="00AD59D5" w:rsidP="00AD59D5">
      <w:pPr>
        <w:rPr>
          <w:rFonts w:ascii="Lato" w:hAnsi="Lato"/>
          <w:bCs/>
          <w:sz w:val="18"/>
          <w:szCs w:val="18"/>
        </w:rPr>
      </w:pPr>
    </w:p>
    <w:p w14:paraId="7E69FF95" w14:textId="77777777" w:rsidR="00AD59D5" w:rsidRPr="00E06EE8" w:rsidRDefault="00AD59D5" w:rsidP="00E06EE8">
      <w:pPr>
        <w:pStyle w:val="Tytu"/>
        <w:jc w:val="center"/>
        <w:rPr>
          <w:rFonts w:ascii="Lato" w:hAnsi="Lato"/>
          <w:sz w:val="36"/>
          <w:szCs w:val="36"/>
        </w:rPr>
      </w:pPr>
      <w:r w:rsidRPr="00E06EE8">
        <w:rPr>
          <w:rFonts w:ascii="Lato" w:hAnsi="Lato"/>
          <w:sz w:val="36"/>
          <w:szCs w:val="36"/>
        </w:rPr>
        <w:t>WYTYCZNE GUM</w:t>
      </w:r>
    </w:p>
    <w:p w14:paraId="437EF289" w14:textId="77777777" w:rsidR="00AD59D5" w:rsidRPr="00E06EE8" w:rsidRDefault="00AD59D5" w:rsidP="00E06EE8">
      <w:pPr>
        <w:pStyle w:val="Tytu"/>
        <w:jc w:val="center"/>
        <w:rPr>
          <w:rFonts w:ascii="Lato" w:hAnsi="Lato"/>
          <w:sz w:val="36"/>
          <w:szCs w:val="36"/>
        </w:rPr>
      </w:pPr>
      <w:r w:rsidRPr="00E06EE8">
        <w:rPr>
          <w:rFonts w:ascii="Lato" w:hAnsi="Lato"/>
          <w:sz w:val="36"/>
          <w:szCs w:val="36"/>
        </w:rPr>
        <w:t>JEDNOSTKI NOTYFIKOWANEJ 1440</w:t>
      </w:r>
    </w:p>
    <w:p w14:paraId="132CF2A0" w14:textId="77777777" w:rsidR="00E06EE8" w:rsidRDefault="00AD59D5" w:rsidP="00E06EE8">
      <w:pPr>
        <w:pStyle w:val="Tytu"/>
        <w:jc w:val="center"/>
        <w:rPr>
          <w:rFonts w:ascii="Lato" w:hAnsi="Lato"/>
          <w:sz w:val="36"/>
          <w:szCs w:val="36"/>
        </w:rPr>
      </w:pPr>
      <w:r w:rsidRPr="00E06EE8">
        <w:rPr>
          <w:rFonts w:ascii="Lato" w:hAnsi="Lato"/>
          <w:sz w:val="36"/>
          <w:szCs w:val="36"/>
        </w:rPr>
        <w:t xml:space="preserve">dotyczące zawartości dokumentacji technicznej </w:t>
      </w:r>
      <w:r w:rsidR="00E06EE8">
        <w:rPr>
          <w:rFonts w:ascii="Lato" w:hAnsi="Lato"/>
          <w:sz w:val="36"/>
          <w:szCs w:val="36"/>
        </w:rPr>
        <w:br/>
      </w:r>
      <w:r w:rsidRPr="00E06EE8">
        <w:rPr>
          <w:rFonts w:ascii="Lato" w:hAnsi="Lato"/>
          <w:sz w:val="36"/>
          <w:szCs w:val="36"/>
        </w:rPr>
        <w:t>dla przeprowadzenia procedury oceny zgodności</w:t>
      </w:r>
      <w:r w:rsidR="00FA13C2" w:rsidRPr="00E06EE8">
        <w:rPr>
          <w:rFonts w:ascii="Lato" w:hAnsi="Lato"/>
          <w:sz w:val="36"/>
          <w:szCs w:val="36"/>
        </w:rPr>
        <w:t xml:space="preserve"> </w:t>
      </w:r>
    </w:p>
    <w:p w14:paraId="4B23D553" w14:textId="10C5E69E" w:rsidR="00EE39C3" w:rsidRPr="00E06EE8" w:rsidRDefault="00FC553D" w:rsidP="00E06EE8">
      <w:pPr>
        <w:pStyle w:val="Tytu"/>
        <w:jc w:val="center"/>
        <w:rPr>
          <w:rFonts w:ascii="Lato" w:hAnsi="Lato"/>
          <w:sz w:val="36"/>
          <w:szCs w:val="36"/>
        </w:rPr>
      </w:pPr>
      <w:r w:rsidRPr="00E06EE8">
        <w:rPr>
          <w:rFonts w:ascii="Lato" w:hAnsi="Lato"/>
          <w:sz w:val="36"/>
          <w:szCs w:val="36"/>
        </w:rPr>
        <w:t>materialnej miary długości – przymiaru</w:t>
      </w:r>
    </w:p>
    <w:p w14:paraId="38BBA66C" w14:textId="77777777" w:rsidR="00FD65AB" w:rsidRDefault="00FD65AB" w:rsidP="00AD59D5">
      <w:pPr>
        <w:jc w:val="center"/>
        <w:rPr>
          <w:rFonts w:ascii="Lato" w:hAnsi="Lato" w:cs="Arial"/>
          <w:b/>
          <w:sz w:val="28"/>
          <w:szCs w:val="28"/>
        </w:rPr>
      </w:pPr>
    </w:p>
    <w:p w14:paraId="11EC4BD6" w14:textId="37726887" w:rsidR="00AB3188" w:rsidRPr="00273AD3" w:rsidRDefault="00306F0B" w:rsidP="00E06EE8">
      <w:p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F33103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FC553D" w:rsidRPr="00FC553D">
        <w:rPr>
          <w:rFonts w:ascii="Lato" w:hAnsi="Lato" w:cs="Arial"/>
          <w:sz w:val="20"/>
          <w:szCs w:val="20"/>
        </w:rPr>
        <w:t xml:space="preserve">przymiaru </w:t>
      </w:r>
      <w:r w:rsidR="00B525DF" w:rsidRPr="00F33103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F33103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F33103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F33103">
        <w:rPr>
          <w:rFonts w:ascii="Lato" w:hAnsi="Lato" w:cs="Arial"/>
          <w:spacing w:val="-2"/>
          <w:sz w:val="20"/>
          <w:szCs w:val="20"/>
        </w:rPr>
        <w:t xml:space="preserve"> 2 </w:t>
      </w:r>
      <w:r w:rsidR="00642A1C" w:rsidRPr="00273AD3">
        <w:rPr>
          <w:rFonts w:ascii="Lato" w:hAnsi="Lato" w:cs="Arial"/>
          <w:spacing w:val="-2"/>
          <w:sz w:val="20"/>
          <w:szCs w:val="20"/>
        </w:rPr>
        <w:t>czerwca</w:t>
      </w:r>
      <w:r w:rsidR="00FA13C2" w:rsidRPr="00273AD3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273AD3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273AD3">
        <w:rPr>
          <w:rFonts w:ascii="Lato" w:hAnsi="Lato" w:cs="Arial"/>
          <w:sz w:val="20"/>
          <w:szCs w:val="20"/>
        </w:rPr>
        <w:t xml:space="preserve">. </w:t>
      </w:r>
      <w:r w:rsidR="00B525DF" w:rsidRPr="00273AD3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FC553D" w:rsidRPr="00FC553D">
        <w:rPr>
          <w:rFonts w:ascii="Lato" w:hAnsi="Lato" w:cs="Arial"/>
          <w:sz w:val="20"/>
          <w:szCs w:val="20"/>
        </w:rPr>
        <w:t xml:space="preserve">przymiaru </w:t>
      </w:r>
      <w:r w:rsidR="00B525DF" w:rsidRPr="00273AD3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312618F9" w14:textId="77777777" w:rsidR="00AB3188" w:rsidRPr="00273AD3" w:rsidRDefault="00AB3188" w:rsidP="00E06EE8">
      <w:pPr>
        <w:rPr>
          <w:rFonts w:ascii="Lato" w:hAnsi="Lato" w:cs="Arial"/>
          <w:sz w:val="20"/>
          <w:szCs w:val="20"/>
        </w:rPr>
      </w:pPr>
    </w:p>
    <w:p w14:paraId="0DC3C88F" w14:textId="5782681A" w:rsidR="00306F0B" w:rsidRPr="00E06EE8" w:rsidRDefault="00306F0B" w:rsidP="00E06EE8">
      <w:pPr>
        <w:rPr>
          <w:rFonts w:ascii="Lato" w:hAnsi="Lato" w:cs="Arial"/>
          <w:sz w:val="20"/>
        </w:rPr>
      </w:pPr>
      <w:r w:rsidRPr="0038069E">
        <w:rPr>
          <w:rFonts w:ascii="Lato" w:hAnsi="Lato" w:cs="Arial"/>
          <w:sz w:val="20"/>
        </w:rPr>
        <w:t>W szczególności powinna zawierać:</w:t>
      </w:r>
    </w:p>
    <w:p w14:paraId="5AE29859" w14:textId="65922443" w:rsidR="0038069E" w:rsidRPr="00E06EE8" w:rsidRDefault="0038069E" w:rsidP="00E06EE8">
      <w:pPr>
        <w:pStyle w:val="Nagwek1"/>
        <w:numPr>
          <w:ilvl w:val="0"/>
          <w:numId w:val="11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E06EE8">
        <w:rPr>
          <w:rFonts w:ascii="Lato" w:hAnsi="Lato"/>
          <w:b/>
          <w:bCs/>
          <w:color w:val="auto"/>
          <w:sz w:val="24"/>
          <w:szCs w:val="24"/>
        </w:rPr>
        <w:t>OGÓLNY OPIS PRZYMIARU</w:t>
      </w:r>
      <w:r w:rsidR="004C63D5" w:rsidRPr="00E06EE8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6CAA35DA" w14:textId="77777777" w:rsidR="00E06EE8" w:rsidRPr="0038069E" w:rsidRDefault="00E06EE8" w:rsidP="00E06EE8">
      <w:pPr>
        <w:ind w:left="397"/>
        <w:rPr>
          <w:rFonts w:ascii="Lato" w:hAnsi="Lato" w:cs="Arial"/>
          <w:b/>
          <w:sz w:val="20"/>
          <w:szCs w:val="20"/>
        </w:rPr>
      </w:pPr>
    </w:p>
    <w:p w14:paraId="41FB72F6" w14:textId="77777777" w:rsidR="0038069E" w:rsidRPr="0038069E" w:rsidRDefault="0038069E" w:rsidP="00E06EE8">
      <w:pPr>
        <w:pStyle w:val="Default"/>
        <w:numPr>
          <w:ilvl w:val="0"/>
          <w:numId w:val="10"/>
        </w:numPr>
        <w:ind w:left="360" w:hanging="360"/>
        <w:rPr>
          <w:rFonts w:ascii="Lato" w:hAnsi="Lato"/>
          <w:sz w:val="20"/>
          <w:szCs w:val="20"/>
        </w:rPr>
      </w:pPr>
      <w:r w:rsidRPr="0038069E">
        <w:rPr>
          <w:rFonts w:ascii="Lato" w:hAnsi="Lato"/>
          <w:sz w:val="20"/>
          <w:szCs w:val="20"/>
        </w:rPr>
        <w:t xml:space="preserve">Budowę części pomiarowej. </w:t>
      </w:r>
    </w:p>
    <w:p w14:paraId="66761F08" w14:textId="77777777" w:rsidR="0038069E" w:rsidRPr="0038069E" w:rsidRDefault="0038069E" w:rsidP="00E06EE8">
      <w:pPr>
        <w:pStyle w:val="Default"/>
        <w:numPr>
          <w:ilvl w:val="0"/>
          <w:numId w:val="10"/>
        </w:numPr>
        <w:ind w:left="360" w:hanging="360"/>
        <w:rPr>
          <w:rFonts w:ascii="Lato" w:hAnsi="Lato"/>
          <w:sz w:val="20"/>
          <w:szCs w:val="20"/>
        </w:rPr>
      </w:pPr>
      <w:r w:rsidRPr="0038069E">
        <w:rPr>
          <w:rFonts w:ascii="Lato" w:hAnsi="Lato"/>
          <w:sz w:val="20"/>
          <w:szCs w:val="20"/>
        </w:rPr>
        <w:t xml:space="preserve">Dane techniczne i metrologiczne (długość nominalną, działkę elementarną, wymiary przekroju części pomiarowej, sposób ocyfrowania, rodzaj zastosowanych materiałów). </w:t>
      </w:r>
    </w:p>
    <w:p w14:paraId="5C9163AD" w14:textId="77777777" w:rsidR="0038069E" w:rsidRPr="0038069E" w:rsidRDefault="0038069E" w:rsidP="00E06EE8">
      <w:pPr>
        <w:pStyle w:val="Default"/>
        <w:numPr>
          <w:ilvl w:val="0"/>
          <w:numId w:val="10"/>
        </w:numPr>
        <w:ind w:left="360" w:hanging="360"/>
        <w:rPr>
          <w:rFonts w:ascii="Lato" w:hAnsi="Lato"/>
          <w:sz w:val="20"/>
          <w:szCs w:val="20"/>
        </w:rPr>
      </w:pPr>
      <w:r w:rsidRPr="0038069E">
        <w:rPr>
          <w:rFonts w:ascii="Lato" w:hAnsi="Lato"/>
          <w:sz w:val="20"/>
          <w:szCs w:val="20"/>
        </w:rPr>
        <w:t xml:space="preserve">Zakres stosowalności / szczegółowy zakres eksploatacji. </w:t>
      </w:r>
    </w:p>
    <w:p w14:paraId="1B7733C2" w14:textId="4C8CFAE8" w:rsidR="0038069E" w:rsidRPr="00E06EE8" w:rsidRDefault="0038069E" w:rsidP="00E06EE8">
      <w:pPr>
        <w:pStyle w:val="Default"/>
        <w:numPr>
          <w:ilvl w:val="0"/>
          <w:numId w:val="10"/>
        </w:numPr>
        <w:ind w:left="360" w:hanging="360"/>
        <w:rPr>
          <w:rFonts w:ascii="Lato" w:hAnsi="Lato"/>
          <w:sz w:val="20"/>
          <w:szCs w:val="20"/>
        </w:rPr>
      </w:pPr>
      <w:r w:rsidRPr="0038069E">
        <w:rPr>
          <w:rFonts w:ascii="Lato" w:hAnsi="Lato"/>
          <w:sz w:val="20"/>
          <w:szCs w:val="20"/>
        </w:rPr>
        <w:t xml:space="preserve">Informacje dotyczące oznaczeń. </w:t>
      </w:r>
    </w:p>
    <w:p w14:paraId="4C8C0AC9" w14:textId="1F0422A4" w:rsidR="0038069E" w:rsidRPr="00E06EE8" w:rsidRDefault="0038069E" w:rsidP="00E06EE8">
      <w:pPr>
        <w:pStyle w:val="Nagwek1"/>
        <w:numPr>
          <w:ilvl w:val="0"/>
          <w:numId w:val="11"/>
        </w:numPr>
        <w:ind w:left="426"/>
        <w:rPr>
          <w:rFonts w:ascii="Lato" w:hAnsi="Lato"/>
          <w:b/>
          <w:bCs/>
          <w:sz w:val="24"/>
          <w:szCs w:val="24"/>
        </w:rPr>
      </w:pPr>
      <w:r w:rsidRPr="00E06EE8">
        <w:rPr>
          <w:rFonts w:ascii="Lato" w:hAnsi="Lato"/>
          <w:b/>
          <w:bCs/>
          <w:color w:val="auto"/>
          <w:sz w:val="24"/>
          <w:szCs w:val="24"/>
        </w:rPr>
        <w:t>DOKUMENTACJĘ KONSTRUKCYJNĄ I WYKONAWCZĄ</w:t>
      </w:r>
      <w:r w:rsidR="004C63D5" w:rsidRPr="00E06EE8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1F20D67F" w14:textId="77777777" w:rsidR="00E06EE8" w:rsidRPr="0038069E" w:rsidRDefault="00E06EE8" w:rsidP="00E06EE8">
      <w:pPr>
        <w:ind w:left="397"/>
        <w:rPr>
          <w:rFonts w:ascii="Lato" w:hAnsi="Lato" w:cs="Arial"/>
          <w:b/>
          <w:sz w:val="20"/>
          <w:szCs w:val="20"/>
        </w:rPr>
      </w:pPr>
    </w:p>
    <w:p w14:paraId="338691F1" w14:textId="2DBE84A0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 xml:space="preserve">Normy lub przepisy </w:t>
      </w:r>
      <w:r w:rsidR="000238C0">
        <w:rPr>
          <w:rFonts w:ascii="Lato" w:hAnsi="Lato" w:cs="Arial"/>
          <w:sz w:val="20"/>
          <w:szCs w:val="20"/>
        </w:rPr>
        <w:t>dotyczące</w:t>
      </w:r>
      <w:r w:rsidRPr="0038069E">
        <w:rPr>
          <w:rFonts w:ascii="Lato" w:hAnsi="Lato" w:cs="Arial"/>
          <w:sz w:val="20"/>
          <w:szCs w:val="20"/>
        </w:rPr>
        <w:t xml:space="preserve"> projektowania i wytwarzania, jeżeli są stosowane.</w:t>
      </w:r>
    </w:p>
    <w:p w14:paraId="4C99AAFC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Wskazanie normy zharmonizowanej lub dokumentu normatywnego, jeśli została zastosowana w całości lub w części.</w:t>
      </w:r>
    </w:p>
    <w:p w14:paraId="3E41569F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Ogólny opis przyrządu.</w:t>
      </w:r>
    </w:p>
    <w:p w14:paraId="6BA4D9C4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Schematy koncepcyjne, rysunki wykonawcze, w szczególności części składowych, podzespołów, jeśli ma zastosowanie</w:t>
      </w:r>
    </w:p>
    <w:p w14:paraId="2E432366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Opisy i objaśnienia konieczne do zrozumienia rysunków i schematów.</w:t>
      </w:r>
    </w:p>
    <w:p w14:paraId="60B1C8CF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Opis urządzeń elektronicznych z rysunkami, wykresami, schematami przepływowymi oraz ogólnymi informacjami o zastosowanym oprogramowaniu, jeśli mają zastosowanie.</w:t>
      </w:r>
    </w:p>
    <w:p w14:paraId="1F71955A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Opis rozwiązań przyjętych w celu spełnienia wymagań rozporządzenia, gdy norma zharmonizowana lub dokument normatywny nie jest stosowana.</w:t>
      </w:r>
    </w:p>
    <w:p w14:paraId="637B639A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0FA8F6D8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Certyfikaty badań stosowanych modułów (mierników, przetworników pomiarowych).</w:t>
      </w:r>
    </w:p>
    <w:p w14:paraId="60128586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Certyfikat badania typu WE (UE) lub certyfikaty badania projektu WE (UE) przymiarów, zawierających części identyczne z zastosowanymi w konstrukcji typu przymiaru będącego przedmiotem badania typu UE.</w:t>
      </w:r>
    </w:p>
    <w:p w14:paraId="41994357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2FB93C65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Wyniki badań z innych laboratoriów.</w:t>
      </w:r>
    </w:p>
    <w:p w14:paraId="704EB5B9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pacing w:val="-6"/>
          <w:sz w:val="20"/>
          <w:szCs w:val="20"/>
        </w:rPr>
      </w:pPr>
      <w:r w:rsidRPr="0038069E">
        <w:rPr>
          <w:rFonts w:ascii="Lato" w:hAnsi="Lato" w:cs="Arial"/>
          <w:spacing w:val="-6"/>
          <w:sz w:val="20"/>
          <w:szCs w:val="20"/>
        </w:rPr>
        <w:t>Wskazanie miejsca umieszczenia na przymiarze</w:t>
      </w:r>
      <w:r w:rsidRPr="0038069E">
        <w:rPr>
          <w:rFonts w:ascii="Lato" w:hAnsi="Lato" w:cs="Arial"/>
          <w:i/>
          <w:color w:val="0000FF"/>
          <w:spacing w:val="-6"/>
          <w:sz w:val="20"/>
          <w:szCs w:val="20"/>
        </w:rPr>
        <w:t xml:space="preserve"> </w:t>
      </w:r>
      <w:proofErr w:type="spellStart"/>
      <w:r w:rsidRPr="0038069E">
        <w:rPr>
          <w:rFonts w:ascii="Lato" w:hAnsi="Lato" w:cs="Arial"/>
          <w:spacing w:val="-6"/>
          <w:sz w:val="20"/>
          <w:szCs w:val="20"/>
        </w:rPr>
        <w:t>oznakowań</w:t>
      </w:r>
      <w:proofErr w:type="spellEnd"/>
      <w:r w:rsidRPr="0038069E">
        <w:rPr>
          <w:rFonts w:ascii="Lato" w:hAnsi="Lato" w:cs="Arial"/>
          <w:spacing w:val="-6"/>
          <w:sz w:val="20"/>
          <w:szCs w:val="20"/>
        </w:rPr>
        <w:t xml:space="preserve"> i cech zabezpieczających.</w:t>
      </w:r>
    </w:p>
    <w:p w14:paraId="169E5B8B" w14:textId="77777777" w:rsidR="0038069E" w:rsidRPr="0038069E" w:rsidRDefault="0038069E" w:rsidP="00E06EE8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 xml:space="preserve">Określenie warunków kompatybilności </w:t>
      </w:r>
      <w:r w:rsidRPr="0038069E">
        <w:rPr>
          <w:rFonts w:ascii="Lato" w:hAnsi="Lato" w:cs="Arial"/>
          <w:spacing w:val="-6"/>
          <w:sz w:val="20"/>
          <w:szCs w:val="20"/>
        </w:rPr>
        <w:t>przymiaru</w:t>
      </w:r>
      <w:r w:rsidRPr="0038069E">
        <w:rPr>
          <w:rFonts w:ascii="Lato" w:hAnsi="Lato" w:cs="Arial"/>
          <w:sz w:val="20"/>
          <w:szCs w:val="20"/>
        </w:rPr>
        <w:t xml:space="preserve"> z interfejsami i podzespołami (jeżeli będą stosowane)</w:t>
      </w:r>
    </w:p>
    <w:p w14:paraId="4F547BFE" w14:textId="77777777" w:rsidR="00306F0B" w:rsidRPr="0038069E" w:rsidRDefault="00306F0B" w:rsidP="00E06EE8">
      <w:pPr>
        <w:rPr>
          <w:rFonts w:ascii="Lato" w:hAnsi="Lato" w:cs="Arial"/>
          <w:sz w:val="20"/>
          <w:szCs w:val="20"/>
        </w:rPr>
      </w:pPr>
    </w:p>
    <w:p w14:paraId="77258D92" w14:textId="789BAAF7" w:rsidR="00306F0B" w:rsidRPr="00E06EE8" w:rsidRDefault="00A17CC7" w:rsidP="00E06EE8">
      <w:pPr>
        <w:pStyle w:val="Nagwek1"/>
        <w:numPr>
          <w:ilvl w:val="0"/>
          <w:numId w:val="11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E06EE8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E06EE8">
        <w:rPr>
          <w:rFonts w:ascii="Lato" w:hAnsi="Lato"/>
          <w:b/>
          <w:bCs/>
          <w:color w:val="auto"/>
          <w:sz w:val="24"/>
          <w:szCs w:val="24"/>
        </w:rPr>
        <w:t>NNE DOKUMENTY</w:t>
      </w:r>
      <w:r w:rsidR="00FA13C2" w:rsidRPr="00E06EE8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69C3FA3C" w14:textId="77777777" w:rsidR="00E06EE8" w:rsidRPr="0038069E" w:rsidRDefault="00E06EE8" w:rsidP="00E06EE8">
      <w:pPr>
        <w:ind w:left="360"/>
        <w:rPr>
          <w:rFonts w:ascii="Lato" w:hAnsi="Lato" w:cs="Arial"/>
          <w:b/>
          <w:sz w:val="20"/>
          <w:szCs w:val="20"/>
        </w:rPr>
      </w:pPr>
    </w:p>
    <w:p w14:paraId="76B5131F" w14:textId="3DAE9931" w:rsidR="00587956" w:rsidRPr="0038069E" w:rsidRDefault="00587956" w:rsidP="00E06EE8">
      <w:pPr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Aktualny wyciąg z rejestru właściwego dla zgłaszającego</w:t>
      </w:r>
      <w:r w:rsidR="00FA13C2" w:rsidRPr="0038069E">
        <w:rPr>
          <w:rFonts w:ascii="Lato" w:hAnsi="Lato" w:cs="Arial"/>
          <w:sz w:val="20"/>
          <w:szCs w:val="20"/>
        </w:rPr>
        <w:t>,</w:t>
      </w:r>
      <w:r w:rsidRPr="0038069E">
        <w:rPr>
          <w:rFonts w:ascii="Lato" w:hAnsi="Lato" w:cs="Arial"/>
          <w:sz w:val="20"/>
          <w:szCs w:val="20"/>
        </w:rPr>
        <w:t xml:space="preserve"> NIP</w:t>
      </w:r>
      <w:r w:rsidR="00FA13C2" w:rsidRPr="0038069E">
        <w:rPr>
          <w:rFonts w:ascii="Lato" w:hAnsi="Lato" w:cs="Arial"/>
          <w:sz w:val="20"/>
          <w:szCs w:val="20"/>
        </w:rPr>
        <w:t>.</w:t>
      </w:r>
    </w:p>
    <w:p w14:paraId="1BAB7A7C" w14:textId="77777777" w:rsidR="00587956" w:rsidRPr="0038069E" w:rsidRDefault="00587956" w:rsidP="00E06EE8">
      <w:pPr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</w:t>
      </w:r>
      <w:r w:rsidR="009D590F" w:rsidRPr="0038069E">
        <w:rPr>
          <w:rFonts w:ascii="Lato" w:hAnsi="Lato" w:cs="Arial"/>
          <w:sz w:val="20"/>
          <w:szCs w:val="20"/>
        </w:rPr>
        <w:t>edstawiciel).</w:t>
      </w:r>
    </w:p>
    <w:p w14:paraId="1C86A205" w14:textId="77777777" w:rsidR="009D590F" w:rsidRPr="0038069E" w:rsidRDefault="009D590F" w:rsidP="00E06EE8">
      <w:pPr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38069E">
        <w:rPr>
          <w:rFonts w:ascii="Lato" w:hAnsi="Lato" w:cs="Arial"/>
          <w:sz w:val="20"/>
          <w:szCs w:val="20"/>
        </w:rPr>
        <w:lastRenderedPageBreak/>
        <w:t>Analizę i ocenę ryzyka w zakresie dokonywanej oceny zgodności.</w:t>
      </w:r>
    </w:p>
    <w:p w14:paraId="74024B6B" w14:textId="77777777" w:rsidR="00020546" w:rsidRPr="00F33103" w:rsidRDefault="00020546" w:rsidP="00E06EE8">
      <w:pPr>
        <w:rPr>
          <w:rFonts w:ascii="Lato" w:hAnsi="Lato" w:cs="Arial"/>
          <w:sz w:val="20"/>
          <w:szCs w:val="20"/>
        </w:rPr>
      </w:pPr>
    </w:p>
    <w:p w14:paraId="17142B27" w14:textId="77777777" w:rsidR="006E377A" w:rsidRPr="00F33103" w:rsidRDefault="006E377A" w:rsidP="00E06EE8">
      <w:pPr>
        <w:ind w:right="-50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W przypadku wstępnego stwierdzenia braku części dokumentacji technicznej wymaganej przez niniejsze Wytyczne Jednostki Notyfikowanej nr 1440, </w:t>
      </w:r>
      <w:r w:rsidR="004945F0">
        <w:rPr>
          <w:rFonts w:ascii="Lato" w:hAnsi="Lato" w:cs="Arial"/>
          <w:sz w:val="20"/>
          <w:szCs w:val="20"/>
        </w:rPr>
        <w:t xml:space="preserve">Departament Certyfikacji </w:t>
      </w:r>
      <w:r w:rsidRPr="00F33103">
        <w:rPr>
          <w:rFonts w:ascii="Lato" w:hAnsi="Lato" w:cs="Arial"/>
          <w:sz w:val="20"/>
          <w:szCs w:val="20"/>
        </w:rPr>
        <w:t>GUM wystąpi pisemnie do zgłaszającego o uzupełnienie dokumentacji technicznej, której skompletowanie jest warunkiem rozpoczęcia procedury badania typu UE.</w:t>
      </w:r>
    </w:p>
    <w:p w14:paraId="7BC84491" w14:textId="77777777" w:rsidR="00C86A77" w:rsidRPr="00F33103" w:rsidRDefault="00C86A77" w:rsidP="006E377A">
      <w:pPr>
        <w:ind w:right="-50"/>
        <w:jc w:val="both"/>
        <w:rPr>
          <w:rFonts w:ascii="Lato" w:hAnsi="Lato"/>
        </w:rPr>
      </w:pPr>
    </w:p>
    <w:sectPr w:rsidR="00C86A77" w:rsidRPr="00F33103" w:rsidSect="006E1A3C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DAEA" w14:textId="77777777" w:rsidR="006E1A3C" w:rsidRDefault="006E1A3C">
      <w:r>
        <w:separator/>
      </w:r>
    </w:p>
  </w:endnote>
  <w:endnote w:type="continuationSeparator" w:id="0">
    <w:p w14:paraId="7F968475" w14:textId="77777777" w:rsidR="006E1A3C" w:rsidRDefault="006E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A27E" w14:textId="77777777" w:rsidR="006E1A3C" w:rsidRDefault="006E1A3C">
      <w:r>
        <w:separator/>
      </w:r>
    </w:p>
  </w:footnote>
  <w:footnote w:type="continuationSeparator" w:id="0">
    <w:p w14:paraId="519AEFC4" w14:textId="77777777" w:rsidR="006E1A3C" w:rsidRDefault="006E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1B5F" w14:textId="77777777" w:rsidR="00E06EE8" w:rsidRDefault="00E06EE8" w:rsidP="00E06EE8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18713B3F" wp14:editId="4AFAA798">
          <wp:extent cx="952500" cy="704850"/>
          <wp:effectExtent l="0" t="0" r="0" b="0"/>
          <wp:docPr id="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319EEBB9" w14:textId="77777777" w:rsidR="00E06EE8" w:rsidRPr="00BB1079" w:rsidRDefault="00E06EE8" w:rsidP="00E06EE8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79AB0F08" w14:textId="7F5D6E03" w:rsidR="00E06EE8" w:rsidRPr="00E06EE8" w:rsidRDefault="00E06EE8" w:rsidP="00E06EE8">
    <w:pPr>
      <w:rPr>
        <w:rFonts w:ascii="Lato" w:hAnsi="Lato"/>
        <w:bCs/>
        <w:sz w:val="18"/>
        <w:szCs w:val="18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D85F01"/>
    <w:multiLevelType w:val="hybridMultilevel"/>
    <w:tmpl w:val="A7AB0D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54400"/>
    <w:multiLevelType w:val="hybridMultilevel"/>
    <w:tmpl w:val="CD5A8678"/>
    <w:lvl w:ilvl="0" w:tplc="6A326240">
      <w:start w:val="1"/>
      <w:numFmt w:val="bullet"/>
      <w:lvlText w:val="–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D178D"/>
    <w:multiLevelType w:val="hybridMultilevel"/>
    <w:tmpl w:val="7E029784"/>
    <w:lvl w:ilvl="0" w:tplc="0BB0D81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03AB"/>
    <w:multiLevelType w:val="hybridMultilevel"/>
    <w:tmpl w:val="F156F150"/>
    <w:lvl w:ilvl="0" w:tplc="DF487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725A4"/>
    <w:multiLevelType w:val="hybridMultilevel"/>
    <w:tmpl w:val="B12C70DC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01231"/>
    <w:multiLevelType w:val="hybridMultilevel"/>
    <w:tmpl w:val="C3B20CC4"/>
    <w:lvl w:ilvl="0" w:tplc="3C1687B4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131AA"/>
    <w:multiLevelType w:val="hybridMultilevel"/>
    <w:tmpl w:val="CC0C7EF2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DF487C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47B92"/>
    <w:multiLevelType w:val="hybridMultilevel"/>
    <w:tmpl w:val="DE5AE1C4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384ECD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204ED1"/>
    <w:multiLevelType w:val="hybridMultilevel"/>
    <w:tmpl w:val="193ED610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6119C"/>
    <w:multiLevelType w:val="hybridMultilevel"/>
    <w:tmpl w:val="9FBA4AD2"/>
    <w:lvl w:ilvl="0" w:tplc="6A326240">
      <w:start w:val="1"/>
      <w:numFmt w:val="bullet"/>
      <w:lvlText w:val="–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</w:rPr>
    </w:lvl>
    <w:lvl w:ilvl="1" w:tplc="161EDB22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0733702">
    <w:abstractNumId w:val="7"/>
  </w:num>
  <w:num w:numId="2" w16cid:durableId="1612930596">
    <w:abstractNumId w:val="4"/>
  </w:num>
  <w:num w:numId="3" w16cid:durableId="1935820527">
    <w:abstractNumId w:val="5"/>
  </w:num>
  <w:num w:numId="4" w16cid:durableId="1944457254">
    <w:abstractNumId w:val="8"/>
  </w:num>
  <w:num w:numId="5" w16cid:durableId="850533614">
    <w:abstractNumId w:val="3"/>
  </w:num>
  <w:num w:numId="6" w16cid:durableId="134377226">
    <w:abstractNumId w:val="6"/>
  </w:num>
  <w:num w:numId="7" w16cid:durableId="2023242242">
    <w:abstractNumId w:val="9"/>
  </w:num>
  <w:num w:numId="8" w16cid:durableId="148640868">
    <w:abstractNumId w:val="10"/>
  </w:num>
  <w:num w:numId="9" w16cid:durableId="2078236515">
    <w:abstractNumId w:val="1"/>
  </w:num>
  <w:num w:numId="10" w16cid:durableId="888565598">
    <w:abstractNumId w:val="0"/>
  </w:num>
  <w:num w:numId="11" w16cid:durableId="43575547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20546"/>
    <w:rsid w:val="00021B34"/>
    <w:rsid w:val="000238C0"/>
    <w:rsid w:val="00035DF5"/>
    <w:rsid w:val="00042DAB"/>
    <w:rsid w:val="00061B4D"/>
    <w:rsid w:val="00074D15"/>
    <w:rsid w:val="0007527A"/>
    <w:rsid w:val="0007548B"/>
    <w:rsid w:val="000B3675"/>
    <w:rsid w:val="000C1965"/>
    <w:rsid w:val="000C79DE"/>
    <w:rsid w:val="000C7D52"/>
    <w:rsid w:val="000F482D"/>
    <w:rsid w:val="00100190"/>
    <w:rsid w:val="0010701A"/>
    <w:rsid w:val="00107741"/>
    <w:rsid w:val="001115B5"/>
    <w:rsid w:val="00114362"/>
    <w:rsid w:val="001353E8"/>
    <w:rsid w:val="00142A56"/>
    <w:rsid w:val="001448CA"/>
    <w:rsid w:val="00153F78"/>
    <w:rsid w:val="00174952"/>
    <w:rsid w:val="00186CF6"/>
    <w:rsid w:val="00190C2B"/>
    <w:rsid w:val="001915F1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47893"/>
    <w:rsid w:val="00260E7F"/>
    <w:rsid w:val="0027083A"/>
    <w:rsid w:val="00273AD3"/>
    <w:rsid w:val="002750B7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2A1"/>
    <w:rsid w:val="002F2ED3"/>
    <w:rsid w:val="002F399C"/>
    <w:rsid w:val="0030221D"/>
    <w:rsid w:val="00306C73"/>
    <w:rsid w:val="00306F0B"/>
    <w:rsid w:val="00307097"/>
    <w:rsid w:val="00312D46"/>
    <w:rsid w:val="003178B7"/>
    <w:rsid w:val="00320D3F"/>
    <w:rsid w:val="00324909"/>
    <w:rsid w:val="003258C4"/>
    <w:rsid w:val="0033080A"/>
    <w:rsid w:val="00353E50"/>
    <w:rsid w:val="00355381"/>
    <w:rsid w:val="0035745C"/>
    <w:rsid w:val="00357B98"/>
    <w:rsid w:val="00367979"/>
    <w:rsid w:val="00371173"/>
    <w:rsid w:val="0037539A"/>
    <w:rsid w:val="0038069E"/>
    <w:rsid w:val="00381EE3"/>
    <w:rsid w:val="00383361"/>
    <w:rsid w:val="00384993"/>
    <w:rsid w:val="003A2CAD"/>
    <w:rsid w:val="003C6B58"/>
    <w:rsid w:val="003E38A7"/>
    <w:rsid w:val="003F191D"/>
    <w:rsid w:val="0040776B"/>
    <w:rsid w:val="00410067"/>
    <w:rsid w:val="004624F8"/>
    <w:rsid w:val="00466F1E"/>
    <w:rsid w:val="00470BB2"/>
    <w:rsid w:val="00476C8E"/>
    <w:rsid w:val="004818F4"/>
    <w:rsid w:val="004830DC"/>
    <w:rsid w:val="00483E2B"/>
    <w:rsid w:val="004945F0"/>
    <w:rsid w:val="004B68C6"/>
    <w:rsid w:val="004C63D5"/>
    <w:rsid w:val="005001C3"/>
    <w:rsid w:val="00501D62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28B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C5E29"/>
    <w:rsid w:val="006E1A3C"/>
    <w:rsid w:val="006E2090"/>
    <w:rsid w:val="006E377A"/>
    <w:rsid w:val="00713A2D"/>
    <w:rsid w:val="00720A79"/>
    <w:rsid w:val="00720BAC"/>
    <w:rsid w:val="00721D23"/>
    <w:rsid w:val="0072613A"/>
    <w:rsid w:val="007346FF"/>
    <w:rsid w:val="007660B5"/>
    <w:rsid w:val="00771EB4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14DC"/>
    <w:rsid w:val="00942CBD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590F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8745E"/>
    <w:rsid w:val="00AA3890"/>
    <w:rsid w:val="00AB3188"/>
    <w:rsid w:val="00AB58D3"/>
    <w:rsid w:val="00AB7E2A"/>
    <w:rsid w:val="00AC5D1A"/>
    <w:rsid w:val="00AD2D51"/>
    <w:rsid w:val="00AD3C7C"/>
    <w:rsid w:val="00AD59D5"/>
    <w:rsid w:val="00AF0E1F"/>
    <w:rsid w:val="00AF1AAB"/>
    <w:rsid w:val="00AF2654"/>
    <w:rsid w:val="00AF498C"/>
    <w:rsid w:val="00B13EDF"/>
    <w:rsid w:val="00B145B5"/>
    <w:rsid w:val="00B164C6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50A9C"/>
    <w:rsid w:val="00C52113"/>
    <w:rsid w:val="00C6565B"/>
    <w:rsid w:val="00C75225"/>
    <w:rsid w:val="00C83A30"/>
    <w:rsid w:val="00C86A77"/>
    <w:rsid w:val="00C91404"/>
    <w:rsid w:val="00C92377"/>
    <w:rsid w:val="00C93809"/>
    <w:rsid w:val="00CA16FE"/>
    <w:rsid w:val="00CB194E"/>
    <w:rsid w:val="00CE51BE"/>
    <w:rsid w:val="00D0378F"/>
    <w:rsid w:val="00D06A6C"/>
    <w:rsid w:val="00D11B06"/>
    <w:rsid w:val="00D129C5"/>
    <w:rsid w:val="00D22A02"/>
    <w:rsid w:val="00D426BB"/>
    <w:rsid w:val="00D5078A"/>
    <w:rsid w:val="00D50C87"/>
    <w:rsid w:val="00D53BEA"/>
    <w:rsid w:val="00D61D9F"/>
    <w:rsid w:val="00D85C18"/>
    <w:rsid w:val="00D9268E"/>
    <w:rsid w:val="00D9691A"/>
    <w:rsid w:val="00DD1FBB"/>
    <w:rsid w:val="00DF01AD"/>
    <w:rsid w:val="00DF40B2"/>
    <w:rsid w:val="00E05CA2"/>
    <w:rsid w:val="00E06EE8"/>
    <w:rsid w:val="00E230FB"/>
    <w:rsid w:val="00E25CD2"/>
    <w:rsid w:val="00E46B23"/>
    <w:rsid w:val="00E53387"/>
    <w:rsid w:val="00E570C6"/>
    <w:rsid w:val="00E74D68"/>
    <w:rsid w:val="00E77AB2"/>
    <w:rsid w:val="00E83730"/>
    <w:rsid w:val="00EA4B61"/>
    <w:rsid w:val="00EA5E07"/>
    <w:rsid w:val="00EA7C24"/>
    <w:rsid w:val="00EB6216"/>
    <w:rsid w:val="00ED70B9"/>
    <w:rsid w:val="00EE1D9A"/>
    <w:rsid w:val="00EE39C3"/>
    <w:rsid w:val="00EF0DE1"/>
    <w:rsid w:val="00EF3814"/>
    <w:rsid w:val="00EF4B04"/>
    <w:rsid w:val="00F050F1"/>
    <w:rsid w:val="00F067B3"/>
    <w:rsid w:val="00F119BA"/>
    <w:rsid w:val="00F26727"/>
    <w:rsid w:val="00F32786"/>
    <w:rsid w:val="00F33103"/>
    <w:rsid w:val="00F41E56"/>
    <w:rsid w:val="00F44CE9"/>
    <w:rsid w:val="00F54956"/>
    <w:rsid w:val="00F54B45"/>
    <w:rsid w:val="00F63344"/>
    <w:rsid w:val="00F8252B"/>
    <w:rsid w:val="00F86E04"/>
    <w:rsid w:val="00FA0202"/>
    <w:rsid w:val="00FA13C2"/>
    <w:rsid w:val="00FA2581"/>
    <w:rsid w:val="00FA2B5A"/>
    <w:rsid w:val="00FA7CCD"/>
    <w:rsid w:val="00FC35C2"/>
    <w:rsid w:val="00FC553D"/>
    <w:rsid w:val="00FC7363"/>
    <w:rsid w:val="00FD047A"/>
    <w:rsid w:val="00FD65AB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BB6F8"/>
  <w15:chartTrackingRefBased/>
  <w15:docId w15:val="{A7E87FF6-19FC-4B73-AB6B-2FC5E5E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06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69E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next w:val="Normalny"/>
    <w:link w:val="TytuZnak"/>
    <w:qFormat/>
    <w:rsid w:val="00E06E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06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E06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0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2</cp:revision>
  <cp:lastPrinted>2017-05-15T08:24:00Z</cp:lastPrinted>
  <dcterms:created xsi:type="dcterms:W3CDTF">2024-01-19T11:23:00Z</dcterms:created>
  <dcterms:modified xsi:type="dcterms:W3CDTF">2024-01-19T11:23:00Z</dcterms:modified>
</cp:coreProperties>
</file>